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8"/>
          <w:szCs w:val="18"/>
        </w:rPr>
        <w:t xml:space="preserve">Form 09 – Employee Data Processing Consent</w:t>
      </w:r>
    </w:p>
    <w:p>
      <w:pPr>
        <w:spacing w:before="0" w:after="100"/>
        <w:jc w:val="center"/>
      </w:pPr>
      <w:r>
        <w:rPr>
          <w:rFonts w:ascii="Arial" w:cs="Arial" w:eastAsia="Arial" w:hAnsi="Arial"/>
          <w:b/>
          <w:bCs/>
          <w:color w:val="1F3864"/>
          <w:sz w:val="36"/>
          <w:szCs w:val="36"/>
        </w:rPr>
        <w:t xml:space="preserve">EMPLOYEE DATA PROCESSING CONSENT FORM</w:t>
      </w:r>
    </w:p>
    <w:p>
      <w:pPr>
        <w:spacing w:before="0" w:after="120"/>
        <w:jc w:val="center"/>
      </w:pPr>
      <w:r>
        <w:rPr>
          <w:rFonts w:ascii="Arial" w:cs="Arial" w:eastAsia="Arial" w:hAnsi="Arial"/>
          <w:color w:val="2E74B5"/>
          <w:sz w:val="22"/>
          <w:szCs w:val="22"/>
        </w:rPr>
        <w:t xml:space="preserve">Under the Digital Personal Data Protection Act, 2023</w:t>
      </w:r>
    </w:p>
    <w:p>
      <w:pPr>
        <w:spacing w:before="0" w:after="120"/>
        <w:jc w:val="center"/>
      </w:pPr>
      <w:r>
        <w:rPr>
          <w:rFonts w:ascii="Arial" w:cs="Arial" w:eastAsia="Arial" w:hAnsi="Arial"/>
          <w:color w:val="888888"/>
          <w:sz w:val="18"/>
          <w:szCs w:val="18"/>
        </w:rPr>
        <w:t xml:space="preserve">DPDPA Legal | Roots Cyber Law Firm | Template Form 09</w:t>
      </w:r>
    </w:p>
    <w:p>
      <w:pPr>
        <w:pBdr>
          <w:left w:val="single" w:color="2E74B5" w:sz="12" w:space="4"/>
        </w:pBdr>
        <w:spacing w:before="60" w:after="240"/>
        <w:ind w:left="240"/>
      </w:pPr>
      <w:r>
        <w:rPr>
          <w:rFonts w:ascii="Arial" w:cs="Arial" w:eastAsia="Arial" w:hAnsi="Arial"/>
          <w:i/>
          <w:iCs/>
          <w:color w:val="666666"/>
          <w:sz w:val="17"/>
          <w:szCs w:val="17"/>
        </w:rPr>
        <w:t xml:space="preserve">DISCLAIMER: This form template is prepared by DPDPA Legal, managed by Roots Cyber Law Firm, for compliance guidance under the Digital Personal Data Protection Act, 2023. It does not constitute legal advice. Consult qualified legal counsel before deployment.</w:t>
      </w:r>
    </w:p>
    <w:p>
      <w:pPr>
        <w:pBdr>
          <w:bottom w:val="single" w:color="1F3864" w:sz="6" w:space="1"/>
        </w:pBdr>
        <w:spacing w:before="360" w:after="120"/>
      </w:pPr>
      <w:r>
        <w:rPr>
          <w:rFonts w:ascii="Arial" w:cs="Arial" w:eastAsia="Arial" w:hAnsi="Arial"/>
          <w:b/>
          <w:bCs/>
          <w:color w:val="1F3864"/>
          <w:sz w:val="28"/>
          <w:szCs w:val="28"/>
        </w:rPr>
        <w:t xml:space="preserve">COMPANY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Company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Registered Office Address:</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HR Contact 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pBdr>
          <w:bottom w:val="single" w:color="1F3864" w:sz="6" w:space="1"/>
        </w:pBdr>
        <w:spacing w:before="360" w:after="120"/>
      </w:pPr>
      <w:r>
        <w:rPr>
          <w:rFonts w:ascii="Arial" w:cs="Arial" w:eastAsia="Arial" w:hAnsi="Arial"/>
          <w:b/>
          <w:bCs/>
          <w:color w:val="1F3864"/>
          <w:sz w:val="28"/>
          <w:szCs w:val="28"/>
        </w:rPr>
        <w:t xml:space="preserve">1. PURPOSE OF THIS CONSENT</w:t>
      </w:r>
    </w:p>
    <w:p>
      <w:pPr>
        <w:spacing w:before="60" w:after="60"/>
      </w:pPr>
      <w:r>
        <w:rPr>
          <w:rFonts w:ascii="Arial" w:cs="Arial" w:eastAsia="Arial" w:hAnsi="Arial"/>
          <w:sz w:val="20"/>
          <w:szCs w:val="20"/>
        </w:rPr>
        <w:t xml:space="preserve">This Consent Form is issued in compliance with the Digital Personal Data Protection Act, 2023 (DPDPA) to inform you about the collection, processing, storage, and use of your personal data by the Company.</w:t>
      </w:r>
    </w:p>
    <w:p>
      <w:pPr>
        <w:pBdr>
          <w:bottom w:val="single" w:color="1F3864" w:sz="6" w:space="1"/>
        </w:pBdr>
        <w:spacing w:before="360" w:after="120"/>
      </w:pPr>
      <w:r>
        <w:rPr>
          <w:rFonts w:ascii="Arial" w:cs="Arial" w:eastAsia="Arial" w:hAnsi="Arial"/>
          <w:b/>
          <w:bCs/>
          <w:color w:val="1F3864"/>
          <w:sz w:val="28"/>
          <w:szCs w:val="28"/>
        </w:rPr>
        <w:t xml:space="preserve">2. PERSONAL DATA COLLECTED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Personal Data Category</w:t>
            </w:r>
          </w:p>
        </w:tc>
        <w:tc>
          <w:tcPr>
            <w:tcW w:type="dxa" w:w="43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Primary Use</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Full name, address, contact details</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Identity &amp; contact</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Date of birth, gender</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Identity</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Government-issued identification (Aadhaar, PAN, Passport)</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Statutory / KYC</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Educational and employment history</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Recruitment</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Bank account details (for salary processing)</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Payroll</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Tax-related information</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Statutory compliance</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Emergency contact details</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Safety &amp; HR</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Biometric data (if applicable for attendance)</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Access control</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Performance and appraisal records</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Performance management</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Health-related information (where necessary &amp; legally permitted)</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Benefits / insurance</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Any other information required for employment purposes</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Employment administration</w:t>
            </w:r>
          </w:p>
        </w:tc>
      </w:tr>
    </w:tbl>
    <w:p>
      <w:pPr>
        <w:pBdr>
          <w:bottom w:val="single" w:color="1F3864" w:sz="6" w:space="1"/>
        </w:pBdr>
        <w:spacing w:before="360" w:after="120"/>
      </w:pPr>
      <w:r>
        <w:rPr>
          <w:rFonts w:ascii="Arial" w:cs="Arial" w:eastAsia="Arial" w:hAnsi="Arial"/>
          <w:b/>
          <w:bCs/>
          <w:color w:val="1F3864"/>
          <w:sz w:val="28"/>
          <w:szCs w:val="28"/>
        </w:rPr>
        <w:t xml:space="preserve">3. PURPOSE OF PROCESSING</w:t>
      </w:r>
    </w:p>
    <w:p>
      <w:pPr>
        <w:spacing w:before="40" w:after="40"/>
        <w:ind w:left="360"/>
      </w:pPr>
      <w:r>
        <w:rPr>
          <w:rFonts w:ascii="Arial" w:cs="Arial" w:eastAsia="Arial" w:hAnsi="Arial"/>
          <w:sz w:val="20"/>
          <w:szCs w:val="20"/>
        </w:rPr>
        <w:t xml:space="preserve">□  Recruitment, onboarding, and employment administration</w:t>
      </w:r>
    </w:p>
    <w:p>
      <w:pPr>
        <w:spacing w:before="40" w:after="40"/>
        <w:ind w:left="360"/>
      </w:pPr>
      <w:r>
        <w:rPr>
          <w:rFonts w:ascii="Arial" w:cs="Arial" w:eastAsia="Arial" w:hAnsi="Arial"/>
          <w:sz w:val="20"/>
          <w:szCs w:val="20"/>
        </w:rPr>
        <w:t xml:space="preserve">□  Payroll and statutory compliance (PF, ESI, TDS, gratuity)</w:t>
      </w:r>
    </w:p>
    <w:p>
      <w:pPr>
        <w:spacing w:before="40" w:after="40"/>
        <w:ind w:left="360"/>
      </w:pPr>
      <w:r>
        <w:rPr>
          <w:rFonts w:ascii="Arial" w:cs="Arial" w:eastAsia="Arial" w:hAnsi="Arial"/>
          <w:sz w:val="20"/>
          <w:szCs w:val="20"/>
        </w:rPr>
        <w:t xml:space="preserve">□  Performance management, training, and development</w:t>
      </w:r>
    </w:p>
    <w:p>
      <w:pPr>
        <w:spacing w:before="40" w:after="40"/>
        <w:ind w:left="360"/>
      </w:pPr>
      <w:r>
        <w:rPr>
          <w:rFonts w:ascii="Arial" w:cs="Arial" w:eastAsia="Arial" w:hAnsi="Arial"/>
          <w:sz w:val="20"/>
          <w:szCs w:val="20"/>
        </w:rPr>
        <w:t xml:space="preserve">□  IT infrastructure, access management, and security</w:t>
      </w:r>
    </w:p>
    <w:p>
      <w:pPr>
        <w:spacing w:before="40" w:after="40"/>
        <w:ind w:left="360"/>
      </w:pPr>
      <w:r>
        <w:rPr>
          <w:rFonts w:ascii="Arial" w:cs="Arial" w:eastAsia="Arial" w:hAnsi="Arial"/>
          <w:sz w:val="20"/>
          <w:szCs w:val="20"/>
        </w:rPr>
        <w:t xml:space="preserve">□  Background verification (as applicable)</w:t>
      </w:r>
    </w:p>
    <w:p>
      <w:pPr>
        <w:spacing w:before="40" w:after="40"/>
        <w:ind w:left="360"/>
      </w:pPr>
      <w:r>
        <w:rPr>
          <w:rFonts w:ascii="Arial" w:cs="Arial" w:eastAsia="Arial" w:hAnsi="Arial"/>
          <w:sz w:val="20"/>
          <w:szCs w:val="20"/>
        </w:rPr>
        <w:t xml:space="preserve">□  Legal obligations and regulatory reporting</w:t>
      </w:r>
    </w:p>
    <w:p>
      <w:pPr>
        <w:spacing w:before="40" w:after="40"/>
        <w:ind w:left="360"/>
      </w:pPr>
      <w:r>
        <w:rPr>
          <w:rFonts w:ascii="Arial" w:cs="Arial" w:eastAsia="Arial" w:hAnsi="Arial"/>
          <w:sz w:val="20"/>
          <w:szCs w:val="20"/>
        </w:rPr>
        <w:t xml:space="preserve">□  Health and insurance benefits administration</w:t>
      </w:r>
    </w:p>
    <w:p>
      <w:pPr>
        <w:pBdr>
          <w:bottom w:val="single" w:color="1F3864" w:sz="6" w:space="1"/>
        </w:pBdr>
        <w:spacing w:before="360" w:after="120"/>
      </w:pPr>
      <w:r>
        <w:rPr>
          <w:rFonts w:ascii="Arial" w:cs="Arial" w:eastAsia="Arial" w:hAnsi="Arial"/>
          <w:b/>
          <w:bCs/>
          <w:color w:val="1F3864"/>
          <w:sz w:val="28"/>
          <w:szCs w:val="28"/>
        </w:rPr>
        <w:t xml:space="preserve">4. DATA ACCESS &amp; STORAGE</w:t>
      </w:r>
    </w:p>
    <w:p>
      <w:pPr>
        <w:spacing w:before="40" w:after="40"/>
        <w:ind w:left="360"/>
      </w:pPr>
      <w:r>
        <w:rPr>
          <w:rFonts w:ascii="Arial" w:cs="Arial" w:eastAsia="Arial" w:hAnsi="Arial"/>
          <w:sz w:val="20"/>
          <w:szCs w:val="20"/>
        </w:rPr>
        <w:t xml:space="preserve">□  In digital form — secure HR management systems</w:t>
      </w:r>
    </w:p>
    <w:p>
      <w:pPr>
        <w:spacing w:before="40" w:after="40"/>
        <w:ind w:left="360"/>
      </w:pPr>
      <w:r>
        <w:rPr>
          <w:rFonts w:ascii="Arial" w:cs="Arial" w:eastAsia="Arial" w:hAnsi="Arial"/>
          <w:sz w:val="20"/>
          <w:szCs w:val="20"/>
        </w:rPr>
        <w:t xml:space="preserve">□  In physical form — personnel files</w:t>
      </w:r>
    </w:p>
    <w:p>
      <w:pPr>
        <w:spacing w:before="40" w:after="40"/>
        <w:ind w:left="360"/>
      </w:pPr>
      <w:r>
        <w:rPr>
          <w:rFonts w:ascii="Arial" w:cs="Arial" w:eastAsia="Arial" w:hAnsi="Arial"/>
          <w:sz w:val="20"/>
          <w:szCs w:val="20"/>
        </w:rPr>
        <w:t xml:space="preserve">□  By authorised HR personnel and management</w:t>
      </w:r>
    </w:p>
    <w:p>
      <w:pPr>
        <w:spacing w:before="40" w:after="40"/>
        <w:ind w:left="360"/>
      </w:pPr>
      <w:r>
        <w:rPr>
          <w:rFonts w:ascii="Arial" w:cs="Arial" w:eastAsia="Arial" w:hAnsi="Arial"/>
          <w:sz w:val="20"/>
          <w:szCs w:val="20"/>
        </w:rPr>
        <w:t xml:space="preserve">□  By third-party service providers (payroll vendors, insurers, background verification agencies) under contractual confidentiality obligations</w:t>
      </w:r>
    </w:p>
    <w:p>
      <w:pPr>
        <w:pBdr>
          <w:bottom w:val="single" w:color="1F3864" w:sz="6" w:space="1"/>
        </w:pBdr>
        <w:spacing w:before="360" w:after="120"/>
      </w:pPr>
      <w:r>
        <w:rPr>
          <w:rFonts w:ascii="Arial" w:cs="Arial" w:eastAsia="Arial" w:hAnsi="Arial"/>
          <w:b/>
          <w:bCs/>
          <w:color w:val="1F3864"/>
          <w:sz w:val="28"/>
          <w:szCs w:val="28"/>
        </w:rPr>
        <w:t xml:space="preserve">5. DATA RETENTION</w:t>
      </w:r>
    </w:p>
    <w:p>
      <w:pPr>
        <w:spacing w:before="60" w:after="60"/>
      </w:pPr>
      <w:r>
        <w:rPr>
          <w:rFonts w:ascii="Arial" w:cs="Arial" w:eastAsia="Arial" w:hAnsi="Arial"/>
          <w:sz w:val="20"/>
          <w:szCs w:val="20"/>
        </w:rPr>
        <w:t xml:space="preserve">Your personal data shall be retained only for as long as necessary for the purposes stated above or as required under applicable law. Upon expiry of the retention period, data will be securely deleted or anonymised.</w:t>
      </w:r>
    </w:p>
    <w:p>
      <w:pPr>
        <w:pBdr>
          <w:bottom w:val="single" w:color="1F3864" w:sz="6" w:space="1"/>
        </w:pBdr>
        <w:spacing w:before="360" w:after="120"/>
      </w:pPr>
      <w:r>
        <w:rPr>
          <w:rFonts w:ascii="Arial" w:cs="Arial" w:eastAsia="Arial" w:hAnsi="Arial"/>
          <w:b/>
          <w:bCs/>
          <w:color w:val="1F3864"/>
          <w:sz w:val="28"/>
          <w:szCs w:val="28"/>
        </w:rPr>
        <w:t xml:space="preserve">6. YOUR RIGHTS UNDER DPDPA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5060"/>
        <w:gridCol w:w="1800"/>
      </w:tblGrid>
      <w:tr>
        <w:tc>
          <w:tcPr>
            <w:tcW w:type="dxa" w:w="2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Right</w:t>
            </w:r>
          </w:p>
        </w:tc>
        <w:tc>
          <w:tcPr>
            <w:tcW w:type="dxa" w:w="50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Description</w:t>
            </w:r>
          </w:p>
        </w:tc>
        <w:tc>
          <w:tcPr>
            <w:tcW w:type="dxa" w:w="1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Section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Access</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Obtain a summary of personal data being processed by the Company.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Sec. 11</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Correction &amp; Erasure</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Request correction or erasure of inaccurate or unnecessary data.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Sec. 12</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Withdraw Consent</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Withdraw consent at any time (subject to legal/contractual obligations).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Sec. 6(4)</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Grievance Redressal</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Raise and seek resolution of data-related grievances.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Sec. 13</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Nominate</w:t>
            </w:r>
          </w:p>
        </w:tc>
        <w:tc>
          <w:tcPr>
            <w:tcW w:type="dxa" w:w="50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Nominate a representative in case of death or incapacity.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Sec. 14</w:t>
            </w:r>
          </w:p>
        </w:tc>
      </w:tr>
    </w:tbl>
    <w:p>
      <w:pPr>
        <w:spacing w:before="60" w:after="60"/>
      </w:pPr>
      <w:r>
        <w:rPr>
          <w:rFonts w:ascii="Arial" w:cs="Arial" w:eastAsia="Arial" w:hAnsi="Arial"/>
          <w:sz w:val="20"/>
          <w:szCs w:val="20"/>
        </w:rPr>
        <w:t xml:space="preserve">Requests may be made to: ___________________________ (Grievance Officer / HR Email)</w:t>
      </w:r>
    </w:p>
    <w:p>
      <w:pPr>
        <w:pBdr>
          <w:bottom w:val="single" w:color="1F3864" w:sz="6" w:space="1"/>
        </w:pBdr>
        <w:spacing w:before="360" w:after="120"/>
      </w:pPr>
      <w:r>
        <w:rPr>
          <w:rFonts w:ascii="Arial" w:cs="Arial" w:eastAsia="Arial" w:hAnsi="Arial"/>
          <w:b/>
          <w:bCs/>
          <w:color w:val="1F3864"/>
          <w:sz w:val="28"/>
          <w:szCs w:val="28"/>
        </w:rPr>
        <w:t xml:space="preserve">7. WITHDRAWAL OF CONSENT</w:t>
      </w:r>
    </w:p>
    <w:p>
      <w:pPr>
        <w:spacing w:before="60" w:after="60"/>
      </w:pPr>
      <w:r>
        <w:rPr>
          <w:rFonts w:ascii="Arial" w:cs="Arial" w:eastAsia="Arial" w:hAnsi="Arial"/>
          <w:sz w:val="20"/>
          <w:szCs w:val="20"/>
        </w:rPr>
        <w:t xml:space="preserve">You may withdraw your consent at any time by submitting a written request to HR. Please note that withdrawal of consent may impact your employment where data processing is necessary for contractual or statutory obligations.</w:t>
      </w:r>
    </w:p>
    <w:p>
      <w:pPr>
        <w:pBdr>
          <w:bottom w:val="single" w:color="1F3864" w:sz="6" w:space="1"/>
        </w:pBdr>
        <w:spacing w:before="360" w:after="120"/>
      </w:pPr>
      <w:r>
        <w:rPr>
          <w:rFonts w:ascii="Arial" w:cs="Arial" w:eastAsia="Arial" w:hAnsi="Arial"/>
          <w:b/>
          <w:bCs/>
          <w:color w:val="1F3864"/>
          <w:sz w:val="28"/>
          <w:szCs w:val="28"/>
        </w:rPr>
        <w:t xml:space="preserve">8. DECLARATION &amp; CONSENT</w:t>
      </w:r>
    </w:p>
    <w:p>
      <w:pPr>
        <w:spacing w:before="60" w:after="60"/>
      </w:pPr>
      <w:r>
        <w:rPr>
          <w:rFonts w:ascii="Arial" w:cs="Arial" w:eastAsia="Arial" w:hAnsi="Arial"/>
          <w:sz w:val="20"/>
          <w:szCs w:val="20"/>
        </w:rPr>
        <w:t xml:space="preserve">I, __________________________________ (Employee Name), hereby confirm that:</w:t>
      </w:r>
    </w:p>
    <w:p>
      <w:pPr>
        <w:spacing w:before="40" w:after="40"/>
        <w:ind w:left="360"/>
      </w:pPr>
      <w:r>
        <w:rPr>
          <w:rFonts w:ascii="Arial" w:cs="Arial" w:eastAsia="Arial" w:hAnsi="Arial"/>
          <w:sz w:val="20"/>
          <w:szCs w:val="20"/>
        </w:rPr>
        <w:t xml:space="preserve">□  I have read and understood this Consent Form.</w:t>
      </w:r>
    </w:p>
    <w:p>
      <w:pPr>
        <w:spacing w:before="40" w:after="40"/>
        <w:ind w:left="360"/>
      </w:pPr>
      <w:r>
        <w:rPr>
          <w:rFonts w:ascii="Arial" w:cs="Arial" w:eastAsia="Arial" w:hAnsi="Arial"/>
          <w:sz w:val="20"/>
          <w:szCs w:val="20"/>
        </w:rPr>
        <w:t xml:space="preserve">□  I have been informed about the categories of personal data collected and purposes of processing.</w:t>
      </w:r>
    </w:p>
    <w:p>
      <w:pPr>
        <w:spacing w:before="40" w:after="40"/>
        <w:ind w:left="360"/>
      </w:pPr>
      <w:r>
        <w:rPr>
          <w:rFonts w:ascii="Arial" w:cs="Arial" w:eastAsia="Arial" w:hAnsi="Arial"/>
          <w:sz w:val="20"/>
          <w:szCs w:val="20"/>
        </w:rPr>
        <w:t xml:space="preserve">□  I provide my free, specific, informed, and unambiguous consent to the processing of my personal data as described above.</w:t>
      </w:r>
    </w:p>
    <w:p>
      <w:pPr>
        <w:spacing w:before="40" w:after="40"/>
        <w:ind w:left="360"/>
      </w:pPr>
      <w:r>
        <w:rPr>
          <w:rFonts w:ascii="Arial" w:cs="Arial" w:eastAsia="Arial" w:hAnsi="Arial"/>
          <w:sz w:val="20"/>
          <w:szCs w:val="20"/>
        </w:rPr>
        <w:t xml:space="preserve">□  I understand my rights under DPDPA and how to exercise them.</w:t>
      </w:r>
    </w:p>
    <w:p>
      <w:pPr>
        <w:spacing w:before="40" w:after="40"/>
        <w:ind w:left="360"/>
      </w:pPr>
      <w:r>
        <w:rPr>
          <w:rFonts w:ascii="Arial" w:cs="Arial" w:eastAsia="Arial" w:hAnsi="Arial"/>
          <w:sz w:val="20"/>
          <w:szCs w:val="20"/>
        </w:rPr>
        <w:t xml:space="preserve">□  I understand that I may withdraw my consent at any time, subject to applicable limitations.</w:t>
      </w:r>
    </w:p>
    <w:p>
      <w:pPr>
        <w:spacing w:before="12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Employee 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Employee ID:</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Department:</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Signature: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___________________________</w:t>
            </w:r>
          </w:p>
        </w:tc>
      </w:tr>
    </w:tbl>
    <w:p>
      <w:pPr>
        <w:spacing w:before="60" w:after="60"/>
      </w:pPr>
    </w:p>
    <w:p>
      <w:pPr>
        <w:spacing w:before="60" w:after="60"/>
      </w:pPr>
      <w:r>
        <w:rPr>
          <w:rFonts w:ascii="Arial" w:cs="Arial" w:eastAsia="Arial" w:hAnsi="Arial"/>
          <w:color w:val="888888"/>
          <w:sz w:val="20"/>
          <w:szCs w:val="20"/>
        </w:rPr>
        <w:t xml:space="preserve">© 2026 DPDPA Legal | Confidential &amp; Proprietary</w:t>
      </w:r>
    </w:p>
    <w:sectPr>
      <w:headerReference w:type="default" r:id="rId6"/>
      <w:headerReference w:type="first" r:id="rId7"/>
      <w:headerReference w:type="even"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2.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3.xml.rels><?xml version="1.0" encoding="UTF-8"?><Relationships xmlns="http://schemas.openxmlformats.org/package/2006/relationships"><Relationship Id="rId0" Type="http://schemas.openxmlformats.org/officeDocument/2006/relationships/image" Target="media/47309676f4e74bd2d515ecab6eaddbf778663cb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2026-02-27T09:18:16.458Z</dcterms:created>
  <dcterms:modified xsi:type="dcterms:W3CDTF">2026-02-27T09:18:16.458Z</dcterms:modified>
</cp:coreProperties>
</file>

<file path=docProps/custom.xml><?xml version="1.0" encoding="utf-8"?>
<Properties xmlns="http://schemas.openxmlformats.org/officeDocument/2006/custom-properties" xmlns:vt="http://schemas.openxmlformats.org/officeDocument/2006/docPropsVTypes"/>
</file>