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color w:val="888888"/>
          <w:sz w:val="18"/>
          <w:szCs w:val="18"/>
        </w:rPr>
        <w:t xml:space="preserve">Form 06 – Parental Consent (Child Data)</w:t>
      </w:r>
    </w:p>
    <w:p>
      <w:pPr>
        <w:spacing w:before="0" w:after="100"/>
        <w:jc w:val="center"/>
      </w:pPr>
      <w:r>
        <w:rPr>
          <w:rFonts w:ascii="Arial" w:cs="Arial" w:eastAsia="Arial" w:hAnsi="Arial"/>
          <w:b/>
          <w:bCs/>
          <w:color w:val="1F3864"/>
          <w:sz w:val="36"/>
          <w:szCs w:val="36"/>
        </w:rPr>
        <w:t xml:space="preserve">PARENTAL CONSENT FORM</w:t>
      </w:r>
    </w:p>
    <w:p>
      <w:pPr>
        <w:spacing w:before="0" w:after="120"/>
        <w:jc w:val="center"/>
      </w:pPr>
      <w:r>
        <w:rPr>
          <w:rFonts w:ascii="Arial" w:cs="Arial" w:eastAsia="Arial" w:hAnsi="Arial"/>
          <w:color w:val="2E74B5"/>
          <w:sz w:val="22"/>
          <w:szCs w:val="22"/>
        </w:rPr>
        <w:t xml:space="preserve">Processing of Child's Personal Data — DPDP Act, 2023 (Section 9)</w:t>
      </w:r>
    </w:p>
    <w:p>
      <w:pPr>
        <w:spacing w:before="0" w:after="120"/>
        <w:jc w:val="center"/>
      </w:pPr>
      <w:r>
        <w:rPr>
          <w:rFonts w:ascii="Arial" w:cs="Arial" w:eastAsia="Arial" w:hAnsi="Arial"/>
          <w:color w:val="888888"/>
          <w:sz w:val="18"/>
          <w:szCs w:val="18"/>
        </w:rPr>
        <w:t xml:space="preserve">DPDPA Legal | Roots Cyber Law Firm | Template Form 06</w:t>
      </w:r>
    </w:p>
    <w:p>
      <w:pPr>
        <w:pBdr>
          <w:left w:val="single" w:color="2E74B5" w:sz="12" w:space="4"/>
        </w:pBdr>
        <w:spacing w:before="60" w:after="240"/>
        <w:ind w:left="240"/>
      </w:pPr>
      <w:r>
        <w:rPr>
          <w:rFonts w:ascii="Arial" w:cs="Arial" w:eastAsia="Arial" w:hAnsi="Arial"/>
          <w:i/>
          <w:iCs/>
          <w:color w:val="666666"/>
          <w:sz w:val="17"/>
          <w:szCs w:val="17"/>
        </w:rPr>
        <w:t xml:space="preserve">DISCLAIMER: This form template is prepared by DPDPA Legal, managed by Roots Cyber Law Firm, for compliance guidance under the Digital Personal Data Protection Act, 2023. It does not constitute legal advice. Consult qualified legal counsel before deployment.</w:t>
      </w:r>
    </w:p>
    <w:p>
      <w:pPr>
        <w:pBdr>
          <w:bottom w:val="single" w:color="1F3864" w:sz="6" w:space="1"/>
        </w:pBdr>
        <w:spacing w:before="360" w:after="120"/>
      </w:pPr>
      <w:r>
        <w:rPr>
          <w:rFonts w:ascii="Arial" w:cs="Arial" w:eastAsia="Arial" w:hAnsi="Arial"/>
          <w:b/>
          <w:bCs/>
          <w:color w:val="1F3864"/>
          <w:sz w:val="28"/>
          <w:szCs w:val="28"/>
        </w:rPr>
        <w:t xml:space="preserve">1. DATA FIDUCIARY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Name of Organisation:</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Registered Address: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Contact Email: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Grievance Officer (Section 13):</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Contact Details: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bl>
    <w:p>
      <w:pPr>
        <w:pBdr>
          <w:bottom w:val="single" w:color="1F3864" w:sz="6" w:space="1"/>
        </w:pBdr>
        <w:spacing w:before="360" w:after="120"/>
      </w:pPr>
      <w:r>
        <w:rPr>
          <w:rFonts w:ascii="Arial" w:cs="Arial" w:eastAsia="Arial" w:hAnsi="Arial"/>
          <w:b/>
          <w:bCs/>
          <w:color w:val="1F3864"/>
          <w:sz w:val="28"/>
          <w:szCs w:val="28"/>
        </w:rPr>
        <w:t xml:space="preserve">2. CHILD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Child's Full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Date of Birth:</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Age: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Programme / Service: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bl>
    <w:p>
      <w:pPr>
        <w:pBdr>
          <w:bottom w:val="single" w:color="1F3864" w:sz="6" w:space="1"/>
        </w:pBdr>
        <w:spacing w:before="360" w:after="120"/>
      </w:pPr>
      <w:r>
        <w:rPr>
          <w:rFonts w:ascii="Arial" w:cs="Arial" w:eastAsia="Arial" w:hAnsi="Arial"/>
          <w:b/>
          <w:bCs/>
          <w:color w:val="1F3864"/>
          <w:sz w:val="28"/>
          <w:szCs w:val="28"/>
        </w:rPr>
        <w:t xml:space="preserve">3. PARENT / LAWFUL GUARDIAN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Parent / Guardian Full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Relationship to Child:</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Contact Number: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Email Address: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Identification Document (if required):</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bl>
    <w:p>
      <w:pPr>
        <w:pBdr>
          <w:bottom w:val="single" w:color="1F3864" w:sz="6" w:space="1"/>
        </w:pBdr>
        <w:spacing w:before="360" w:after="120"/>
      </w:pPr>
      <w:r>
        <w:rPr>
          <w:rFonts w:ascii="Arial" w:cs="Arial" w:eastAsia="Arial" w:hAnsi="Arial"/>
          <w:b/>
          <w:bCs/>
          <w:color w:val="1F3864"/>
          <w:sz w:val="28"/>
          <w:szCs w:val="28"/>
        </w:rPr>
        <w:t xml:space="preserve">4. PURPOSE-SPECIFIC CONSENT (Tick Applicable Boxes)</w:t>
      </w:r>
    </w:p>
    <w:p>
      <w:pPr>
        <w:spacing w:before="40" w:after="40"/>
        <w:ind w:left="360"/>
      </w:pPr>
      <w:r>
        <w:rPr>
          <w:rFonts w:ascii="Arial" w:cs="Arial" w:eastAsia="Arial" w:hAnsi="Arial"/>
          <w:sz w:val="20"/>
          <w:szCs w:val="20"/>
        </w:rPr>
        <w:t xml:space="preserve">□  Account creation and service participation</w:t>
      </w:r>
    </w:p>
    <w:p>
      <w:pPr>
        <w:spacing w:before="40" w:after="40"/>
        <w:ind w:left="360"/>
      </w:pPr>
      <w:r>
        <w:rPr>
          <w:rFonts w:ascii="Arial" w:cs="Arial" w:eastAsia="Arial" w:hAnsi="Arial"/>
          <w:sz w:val="20"/>
          <w:szCs w:val="20"/>
        </w:rPr>
        <w:t xml:space="preserve">□  Educational / service delivery processing</w:t>
      </w:r>
    </w:p>
    <w:p>
      <w:pPr>
        <w:spacing w:before="40" w:after="40"/>
        <w:ind w:left="360"/>
      </w:pPr>
      <w:r>
        <w:rPr>
          <w:rFonts w:ascii="Arial" w:cs="Arial" w:eastAsia="Arial" w:hAnsi="Arial"/>
          <w:sz w:val="20"/>
          <w:szCs w:val="20"/>
        </w:rPr>
        <w:t xml:space="preserve">□  Communication and grievance handling</w:t>
      </w:r>
    </w:p>
    <w:p>
      <w:pPr>
        <w:spacing w:before="40" w:after="40"/>
        <w:ind w:left="360"/>
      </w:pPr>
      <w:r>
        <w:rPr>
          <w:rFonts w:ascii="Arial" w:cs="Arial" w:eastAsia="Arial" w:hAnsi="Arial"/>
          <w:sz w:val="20"/>
          <w:szCs w:val="20"/>
        </w:rPr>
        <w:t xml:space="preserve">□  Processing of sensitive personal data (if applicable) — Explicit consent required</w:t>
      </w:r>
    </w:p>
    <w:p>
      <w:pPr>
        <w:spacing w:before="40" w:after="40"/>
        <w:ind w:left="360"/>
      </w:pPr>
      <w:r>
        <w:rPr>
          <w:rFonts w:ascii="Arial" w:cs="Arial" w:eastAsia="Arial" w:hAnsi="Arial"/>
          <w:sz w:val="20"/>
          <w:szCs w:val="20"/>
        </w:rPr>
        <w:t xml:space="preserve">□  Device / usage data collection for safety and platform improvement</w:t>
      </w:r>
    </w:p>
    <w:p>
      <w:pPr>
        <w:spacing w:before="40" w:after="40"/>
        <w:ind w:left="360"/>
      </w:pPr>
      <w:r>
        <w:rPr>
          <w:rFonts w:ascii="Arial" w:cs="Arial" w:eastAsia="Arial" w:hAnsi="Arial"/>
          <w:sz w:val="20"/>
          <w:szCs w:val="20"/>
        </w:rPr>
        <w:t xml:space="preserve">□  Sharing with authorised third parties (e.g., teachers, tutors, platform partners)</w:t>
      </w:r>
    </w:p>
    <w:p>
      <w:pPr>
        <w:pBdr>
          <w:bottom w:val="single" w:color="1F3864" w:sz="6" w:space="1"/>
        </w:pBdr>
        <w:spacing w:before="360" w:after="120"/>
      </w:pPr>
      <w:r>
        <w:rPr>
          <w:rFonts w:ascii="Arial" w:cs="Arial" w:eastAsia="Arial" w:hAnsi="Arial"/>
          <w:b/>
          <w:bCs/>
          <w:color w:val="1F3864"/>
          <w:sz w:val="28"/>
          <w:szCs w:val="28"/>
        </w:rPr>
        <w:t xml:space="preserve">5. PARENT / GUARDIAN ACKNOWLEDGMENT</w:t>
      </w:r>
    </w:p>
    <w:p>
      <w:pPr>
        <w:spacing w:before="40" w:after="40"/>
        <w:ind w:left="360"/>
      </w:pPr>
      <w:r>
        <w:rPr>
          <w:rFonts w:ascii="Arial" w:cs="Arial" w:eastAsia="Arial" w:hAnsi="Arial"/>
          <w:sz w:val="20"/>
          <w:szCs w:val="20"/>
        </w:rPr>
        <w:t xml:space="preserve">□  I confirm that I am the parent or lawful guardian of the child named above.</w:t>
      </w:r>
    </w:p>
    <w:p>
      <w:pPr>
        <w:spacing w:before="40" w:after="40"/>
        <w:ind w:left="360"/>
      </w:pPr>
      <w:r>
        <w:rPr>
          <w:rFonts w:ascii="Arial" w:cs="Arial" w:eastAsia="Arial" w:hAnsi="Arial"/>
          <w:sz w:val="20"/>
          <w:szCs w:val="20"/>
        </w:rPr>
        <w:t xml:space="preserve">□  I confirm that the child is below 18 years of age.</w:t>
      </w:r>
    </w:p>
    <w:p>
      <w:pPr>
        <w:spacing w:before="40" w:after="40"/>
        <w:ind w:left="360"/>
      </w:pPr>
      <w:r>
        <w:rPr>
          <w:rFonts w:ascii="Arial" w:cs="Arial" w:eastAsia="Arial" w:hAnsi="Arial"/>
          <w:sz w:val="20"/>
          <w:szCs w:val="20"/>
        </w:rPr>
        <w:t xml:space="preserve">□  I have read and understood the Privacy Policy and this Consent Form.</w:t>
      </w:r>
    </w:p>
    <w:p>
      <w:pPr>
        <w:spacing w:before="40" w:after="40"/>
        <w:ind w:left="360"/>
      </w:pPr>
      <w:r>
        <w:rPr>
          <w:rFonts w:ascii="Arial" w:cs="Arial" w:eastAsia="Arial" w:hAnsi="Arial"/>
          <w:sz w:val="20"/>
          <w:szCs w:val="20"/>
        </w:rPr>
        <w:t xml:space="preserve">□  I provide my free, specific, informed, and unambiguous consent on behalf of the child.</w:t>
      </w:r>
    </w:p>
    <w:p>
      <w:pPr>
        <w:spacing w:before="40" w:after="40"/>
        <w:ind w:left="360"/>
      </w:pPr>
      <w:r>
        <w:rPr>
          <w:rFonts w:ascii="Arial" w:cs="Arial" w:eastAsia="Arial" w:hAnsi="Arial"/>
          <w:sz w:val="20"/>
          <w:szCs w:val="20"/>
        </w:rPr>
        <w:t xml:space="preserve">□  I understand that I may withdraw consent at any time.</w:t>
      </w:r>
    </w:p>
    <w:p>
      <w:pPr>
        <w:spacing w:before="40" w:after="40"/>
        <w:ind w:left="360"/>
      </w:pPr>
      <w:r>
        <w:rPr>
          <w:rFonts w:ascii="Arial" w:cs="Arial" w:eastAsia="Arial" w:hAnsi="Arial"/>
          <w:sz w:val="20"/>
          <w:szCs w:val="20"/>
        </w:rPr>
        <w:t xml:space="preserve">□  I understand the rights under DPDPA — access, correction, erasure, and grievance redressal.</w:t>
      </w:r>
    </w:p>
    <w:p>
      <w:pPr>
        <w:pBdr>
          <w:bottom w:val="single" w:color="1F3864" w:sz="6" w:space="1"/>
        </w:pBdr>
        <w:spacing w:before="360" w:after="120"/>
      </w:pPr>
      <w:r>
        <w:rPr>
          <w:rFonts w:ascii="Arial" w:cs="Arial" w:eastAsia="Arial" w:hAnsi="Arial"/>
          <w:b/>
          <w:bCs/>
          <w:color w:val="1F3864"/>
          <w:sz w:val="28"/>
          <w:szCs w:val="28"/>
        </w:rPr>
        <w:t xml:space="preserve">6. WITHDRAWAL OF CONSENT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Email: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Online Portal: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Grievance Officer: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Contact directly</w:t>
            </w:r>
          </w:p>
        </w:tc>
      </w:tr>
    </w:tbl>
    <w:p>
      <w:pPr>
        <w:pBdr>
          <w:bottom w:val="single" w:color="1F3864" w:sz="6" w:space="1"/>
        </w:pBdr>
        <w:spacing w:before="360" w:after="120"/>
      </w:pPr>
      <w:r>
        <w:rPr>
          <w:rFonts w:ascii="Arial" w:cs="Arial" w:eastAsia="Arial" w:hAnsi="Arial"/>
          <w:b/>
          <w:bCs/>
          <w:color w:val="1F3864"/>
          <w:sz w:val="28"/>
          <w:szCs w:val="28"/>
        </w:rPr>
        <w:t xml:space="preserve">7. DATA RETENTION ACKNOWLEDGMENT</w:t>
      </w:r>
    </w:p>
    <w:p>
      <w:pPr>
        <w:spacing w:before="40" w:after="40"/>
        <w:ind w:left="360"/>
      </w:pPr>
      <w:r>
        <w:rPr>
          <w:rFonts w:ascii="Arial" w:cs="Arial" w:eastAsia="Arial" w:hAnsi="Arial"/>
          <w:sz w:val="20"/>
          <w:szCs w:val="20"/>
        </w:rPr>
        <w:t xml:space="preserve">□  I understand that my child's personal data will be retained only as long as necessary for the stated purpose or as required by law.</w:t>
      </w:r>
    </w:p>
    <w:p>
      <w:pPr>
        <w:pBdr>
          <w:bottom w:val="single" w:color="1F3864" w:sz="6" w:space="1"/>
        </w:pBdr>
        <w:spacing w:before="360" w:after="120"/>
      </w:pPr>
      <w:r>
        <w:rPr>
          <w:rFonts w:ascii="Arial" w:cs="Arial" w:eastAsia="Arial" w:hAnsi="Arial"/>
          <w:b/>
          <w:bCs/>
          <w:color w:val="1F3864"/>
          <w:sz w:val="28"/>
          <w:szCs w:val="28"/>
        </w:rPr>
        <w:t xml:space="preserve">8. SIGNATURE / DIGITAL ACCEPTANCE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Parent / Guardian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Signature: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Date: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bl>
    <w:p>
      <w:pPr>
        <w:spacing w:before="60" w:after="60"/>
      </w:pPr>
    </w:p>
    <w:p>
      <w:pPr>
        <w:spacing w:before="60" w:after="60"/>
      </w:pPr>
      <w:r>
        <w:rPr>
          <w:rFonts w:ascii="Arial" w:cs="Arial" w:eastAsia="Arial" w:hAnsi="Arial"/>
          <w:color w:val="888888"/>
          <w:sz w:val="20"/>
          <w:szCs w:val="20"/>
        </w:rPr>
        <w:t xml:space="preserve">© 2026 DPDPA Legal | Confidential &amp; Proprietary</w:t>
      </w:r>
    </w:p>
    <w:p>
      <w:r>
        <w:br w:type="page"/>
      </w:r>
    </w:p>
    <w:sectPr>
      <w:headerReference w:type="default" r:id="rId6"/>
      <w:headerReference w:type="first" r:id="rId7"/>
      <w:headerReference w:type="even" r:id="rId8"/>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2.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3.xml.rels><?xml version="1.0" encoding="UTF-8"?><Relationships xmlns="http://schemas.openxmlformats.org/package/2006/relationships"><Relationship Id="rId0" Type="http://schemas.openxmlformats.org/officeDocument/2006/relationships/image" Target="media/47309676f4e74bd2d515ecab6eaddbf778663cb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2026-02-27T09:18:16.257Z</dcterms:created>
  <dcterms:modified xsi:type="dcterms:W3CDTF">2026-02-27T09:18:16.257Z</dcterms:modified>
</cp:coreProperties>
</file>

<file path=docProps/custom.xml><?xml version="1.0" encoding="utf-8"?>
<Properties xmlns="http://schemas.openxmlformats.org/officeDocument/2006/custom-properties" xmlns:vt="http://schemas.openxmlformats.org/officeDocument/2006/docPropsVTypes"/>
</file>